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15" w:rsidRPr="00A603C9" w:rsidRDefault="00DE7A15" w:rsidP="00DE7A1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A603C9">
        <w:rPr>
          <w:rFonts w:ascii="Times New Roman" w:hAnsi="Times New Roman" w:cs="Times New Roman"/>
          <w:b/>
          <w:sz w:val="24"/>
          <w:szCs w:val="24"/>
          <w:lang w:val="ru-RU"/>
        </w:rPr>
        <w:t>Программа итогового экзамена по дисциплине</w:t>
      </w:r>
    </w:p>
    <w:p w:rsidR="003F2E8A" w:rsidRPr="003F2E8A" w:rsidRDefault="003F2E8A" w:rsidP="003F2E8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F2E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Международное</w:t>
      </w:r>
      <w:proofErr w:type="spellEnd"/>
      <w:r w:rsidRPr="003F2E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F2E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гуманитарное</w:t>
      </w:r>
      <w:proofErr w:type="spellEnd"/>
      <w:r w:rsidRPr="003F2E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F2E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право</w:t>
      </w:r>
      <w:proofErr w:type="spellEnd"/>
      <w:r w:rsidRPr="003F2E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СМИ</w:t>
      </w:r>
    </w:p>
    <w:p w:rsidR="001D41DA" w:rsidRPr="00A603C9" w:rsidRDefault="001D41DA" w:rsidP="0061796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03C9">
        <w:rPr>
          <w:rFonts w:ascii="Times New Roman" w:hAnsi="Times New Roman" w:cs="Times New Roman"/>
          <w:b/>
          <w:sz w:val="24"/>
          <w:szCs w:val="24"/>
          <w:lang w:val="kk-KZ"/>
        </w:rPr>
        <w:t>Примерный перечень тем:</w:t>
      </w:r>
    </w:p>
    <w:p w:rsidR="00A603C9" w:rsidRPr="00A603C9" w:rsidRDefault="00A603C9" w:rsidP="00A603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1. Интернет как платформа для конвергенции: сущность, противоречия развития. </w:t>
      </w:r>
    </w:p>
    <w:p w:rsidR="00A603C9" w:rsidRPr="00A603C9" w:rsidRDefault="00A603C9" w:rsidP="00A603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>2. Понятие конвергентной журналистики, причины ее сукцессии (развития и распространения).</w:t>
      </w:r>
    </w:p>
    <w:p w:rsidR="00A603C9" w:rsidRDefault="00A603C9" w:rsidP="00A603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 3. Какие, на ваш взгляд, существуют стратегии поиска информации в Интернете у представителей массовой аудитории? Как они связаны с профессиональной культурой субъектов информационной деятельности? </w:t>
      </w:r>
    </w:p>
    <w:p w:rsidR="00A603C9" w:rsidRDefault="00A603C9" w:rsidP="00A603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4. Медиа постиндустриального общества: на пути к </w:t>
      </w:r>
      <w:proofErr w:type="spellStart"/>
      <w:r w:rsidRPr="00A603C9">
        <w:rPr>
          <w:rFonts w:ascii="Times New Roman" w:hAnsi="Times New Roman" w:cs="Times New Roman"/>
          <w:sz w:val="24"/>
          <w:szCs w:val="24"/>
          <w:lang w:val="ru-RU"/>
        </w:rPr>
        <w:t>демассификации</w:t>
      </w:r>
      <w:proofErr w:type="spellEnd"/>
      <w:r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 продукта. </w:t>
      </w:r>
    </w:p>
    <w:p w:rsidR="00A603C9" w:rsidRDefault="00A603C9" w:rsidP="00A603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5. Мобильные сервисы и мобильный контент: принципы эффективного построения. </w:t>
      </w:r>
    </w:p>
    <w:p w:rsidR="00A603C9" w:rsidRDefault="00A603C9" w:rsidP="00A603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6. Монетизация контента: перспективные современные модели. </w:t>
      </w:r>
    </w:p>
    <w:p w:rsidR="00A603C9" w:rsidRDefault="00A603C9" w:rsidP="00A603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>7. Мультимедиа: определение и связь понятия с конвергентной журналистикой.</w:t>
      </w:r>
    </w:p>
    <w:p w:rsidR="00A603C9" w:rsidRDefault="00A603C9" w:rsidP="00A603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 8. На примере конкретного СМИ опишите технологию сканирования персональной информации и проведения опросов.</w:t>
      </w:r>
    </w:p>
    <w:p w:rsidR="00A603C9" w:rsidRDefault="00A603C9" w:rsidP="00A603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 9. «Иная форма распространения массовой информации»: границы регулирования новых медиа. </w:t>
      </w:r>
    </w:p>
    <w:p w:rsidR="0008587E" w:rsidRPr="00A603C9" w:rsidRDefault="00A603C9" w:rsidP="00A603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Pr="00A603C9">
        <w:rPr>
          <w:rFonts w:ascii="Times New Roman" w:hAnsi="Times New Roman" w:cs="Times New Roman"/>
          <w:sz w:val="24"/>
          <w:szCs w:val="24"/>
        </w:rPr>
        <w:t>C</w:t>
      </w:r>
      <w:r w:rsidRPr="00A603C9">
        <w:rPr>
          <w:rFonts w:ascii="Times New Roman" w:hAnsi="Times New Roman" w:cs="Times New Roman"/>
          <w:sz w:val="24"/>
          <w:szCs w:val="24"/>
          <w:lang w:val="ru-RU"/>
        </w:rPr>
        <w:t>МИ и новые медиа: конкуренция или сотрудничество</w:t>
      </w:r>
    </w:p>
    <w:p w:rsidR="00F9123C" w:rsidRPr="00A603C9" w:rsidRDefault="001D41DA" w:rsidP="00F91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b/>
          <w:sz w:val="24"/>
          <w:szCs w:val="24"/>
          <w:lang w:val="ru-RU"/>
        </w:rPr>
        <w:t>Л</w:t>
      </w:r>
      <w:r w:rsidR="005011E2" w:rsidRPr="00A603C9">
        <w:rPr>
          <w:rFonts w:ascii="Times New Roman" w:hAnsi="Times New Roman" w:cs="Times New Roman"/>
          <w:b/>
          <w:sz w:val="24"/>
          <w:szCs w:val="24"/>
          <w:lang w:val="ru-RU"/>
        </w:rPr>
        <w:t>итература</w:t>
      </w:r>
    </w:p>
    <w:p w:rsidR="009C6816" w:rsidRPr="00A603C9" w:rsidRDefault="009C6816" w:rsidP="00F91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9123C" w:rsidRPr="00A603C9" w:rsidRDefault="001D41DA" w:rsidP="00F912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D7109C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 https://www.marketing.spb.ru/lib-comm/pr/main_events.htm</w:t>
      </w:r>
    </w:p>
    <w:p w:rsidR="001D41DA" w:rsidRPr="00A603C9" w:rsidRDefault="001D41DA" w:rsidP="00F912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08587E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 https://trueconf.ru/videokonferentssvyaz.html</w:t>
      </w:r>
    </w:p>
    <w:p w:rsidR="00B12107" w:rsidRPr="00A603C9" w:rsidRDefault="001D41DA" w:rsidP="00B121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08587E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 http://canlook.ru/articals/187-formy-pr-meropriatii-i-promo-akcii</w:t>
      </w:r>
    </w:p>
    <w:p w:rsidR="001D41DA" w:rsidRPr="00A603C9" w:rsidRDefault="001D41DA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92423" w:rsidRPr="00A603C9" w:rsidRDefault="00192423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b/>
          <w:sz w:val="24"/>
          <w:szCs w:val="24"/>
          <w:lang w:val="ru-RU"/>
        </w:rPr>
        <w:t>Правила академического поведения</w:t>
      </w:r>
    </w:p>
    <w:p w:rsidR="00B12107" w:rsidRPr="00A603C9" w:rsidRDefault="00B12107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92423" w:rsidRPr="00A603C9" w:rsidRDefault="00192423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b/>
          <w:sz w:val="24"/>
          <w:szCs w:val="24"/>
          <w:lang w:val="ru-RU"/>
        </w:rPr>
        <w:t>Уважаемые студенты!</w:t>
      </w:r>
    </w:p>
    <w:p w:rsidR="00B12107" w:rsidRPr="00A603C9" w:rsidRDefault="00B12107" w:rsidP="00B121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F2E8A" w:rsidRPr="003F2E8A" w:rsidRDefault="003706EC" w:rsidP="003F2E8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>Письменный традиционный э</w:t>
      </w:r>
      <w:r w:rsidR="00192423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кзамен по дисциплине </w:t>
      </w:r>
      <w:r w:rsidR="003F2E8A" w:rsidRPr="003F2E8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Международное гуманитарное право и СМИ</w:t>
      </w:r>
    </w:p>
    <w:p w:rsidR="006B0F11" w:rsidRPr="00A603C9" w:rsidRDefault="006B0F11" w:rsidP="006B0F1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710688" w:rsidRPr="00A603C9" w:rsidRDefault="00680911" w:rsidP="0068091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706EC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будет проводиться в </w:t>
      </w:r>
      <w:r w:rsidR="003706EC" w:rsidRPr="00A60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системе </w:t>
      </w:r>
      <w:proofErr w:type="spellStart"/>
      <w:r w:rsidR="003F130B" w:rsidRPr="00A603C9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="003706EC" w:rsidRPr="00A603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261E" w:rsidRPr="00A603C9" w:rsidRDefault="003706EC" w:rsidP="00710688">
      <w:pPr>
        <w:jc w:val="both"/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С техникой сдачи экзамена Вы можете ознакомиться </w:t>
      </w:r>
      <w:r w:rsidR="00A24DFC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A24DFC" w:rsidRPr="00A603C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603C9">
        <w:rPr>
          <w:rFonts w:ascii="Times New Roman" w:hAnsi="Times New Roman" w:cs="Times New Roman"/>
          <w:b/>
          <w:sz w:val="24"/>
          <w:szCs w:val="24"/>
          <w:lang w:val="ru-RU"/>
        </w:rPr>
        <w:t>нструкции для обучающихся</w:t>
      </w:r>
      <w:r w:rsidRPr="00A603C9">
        <w:rPr>
          <w:rFonts w:ascii="Times New Roman" w:hAnsi="Times New Roman" w:cs="Times New Roman"/>
          <w:sz w:val="24"/>
          <w:szCs w:val="24"/>
          <w:lang w:val="ru-RU"/>
        </w:rPr>
        <w:t>, кото</w:t>
      </w:r>
      <w:r w:rsidR="000020F8" w:rsidRPr="00A603C9">
        <w:rPr>
          <w:rFonts w:ascii="Times New Roman" w:hAnsi="Times New Roman" w:cs="Times New Roman"/>
          <w:sz w:val="24"/>
          <w:szCs w:val="24"/>
          <w:lang w:val="ru-RU"/>
        </w:rPr>
        <w:t>рая опубликована</w:t>
      </w:r>
      <w:r w:rsidR="005011E2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 на сайте КазНУ </w:t>
      </w:r>
      <w:r w:rsidRPr="00A603C9">
        <w:rPr>
          <w:rFonts w:ascii="Times New Roman" w:hAnsi="Times New Roman" w:cs="Times New Roman"/>
          <w:sz w:val="24"/>
          <w:szCs w:val="24"/>
          <w:lang w:val="ru-RU"/>
        </w:rPr>
        <w:t>им.аль-Фараби, в разделе «Дистанционное образование» - «Инструкции по сессии»</w:t>
      </w:r>
      <w:r w:rsidR="005011E2" w:rsidRPr="00A603C9">
        <w:rPr>
          <w:rFonts w:ascii="Times New Roman" w:hAnsi="Times New Roman" w:cs="Times New Roman"/>
          <w:sz w:val="24"/>
          <w:szCs w:val="24"/>
          <w:lang w:val="ru-RU"/>
        </w:rPr>
        <w:t>. Пожалуйста, ознакомьтесь, пройдя по ссылке</w:t>
      </w:r>
      <w:r w:rsidR="005011E2" w:rsidRPr="00A60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hyperlink r:id="rId6" w:history="1">
        <w:r w:rsidRPr="00A603C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603C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A603C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A603C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603C9">
          <w:rPr>
            <w:rStyle w:val="a4"/>
            <w:rFonts w:ascii="Times New Roman" w:hAnsi="Times New Roman" w:cs="Times New Roman"/>
            <w:sz w:val="24"/>
            <w:szCs w:val="24"/>
          </w:rPr>
          <w:t>kaznu</w:t>
        </w:r>
        <w:proofErr w:type="spellEnd"/>
        <w:r w:rsidRPr="00A603C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603C9">
          <w:rPr>
            <w:rStyle w:val="a4"/>
            <w:rFonts w:ascii="Times New Roman" w:hAnsi="Times New Roman" w:cs="Times New Roman"/>
            <w:sz w:val="24"/>
            <w:szCs w:val="24"/>
          </w:rPr>
          <w:t>kz</w:t>
        </w:r>
        <w:proofErr w:type="spellEnd"/>
        <w:r w:rsidRPr="00A603C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603C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603C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/21639/</w:t>
        </w:r>
        <w:r w:rsidRPr="00A603C9">
          <w:rPr>
            <w:rStyle w:val="a4"/>
            <w:rFonts w:ascii="Times New Roman" w:hAnsi="Times New Roman" w:cs="Times New Roman"/>
            <w:sz w:val="24"/>
            <w:szCs w:val="24"/>
          </w:rPr>
          <w:t>page</w:t>
        </w:r>
        <w:r w:rsidRPr="00A603C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:rsidR="0059261E" w:rsidRPr="00A603C9" w:rsidRDefault="0059261E" w:rsidP="0071068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Экзамен будет сопровождаться </w:t>
      </w:r>
      <w:proofErr w:type="spellStart"/>
      <w:r w:rsidRPr="00A603C9">
        <w:rPr>
          <w:rFonts w:ascii="Times New Roman" w:hAnsi="Times New Roman" w:cs="Times New Roman"/>
          <w:sz w:val="24"/>
          <w:szCs w:val="24"/>
          <w:lang w:val="ru-RU"/>
        </w:rPr>
        <w:t>прокторингом</w:t>
      </w:r>
      <w:proofErr w:type="spellEnd"/>
      <w:r w:rsidRPr="00A603C9">
        <w:rPr>
          <w:rFonts w:ascii="Times New Roman" w:hAnsi="Times New Roman" w:cs="Times New Roman"/>
          <w:sz w:val="24"/>
          <w:szCs w:val="24"/>
          <w:lang w:val="ru-RU"/>
        </w:rPr>
        <w:t>. Поэтому просьба подготовить удостоверения личности для демонстрации на видеокамеру перед началом экзамена.</w:t>
      </w:r>
    </w:p>
    <w:p w:rsidR="00A24DFC" w:rsidRPr="00A603C9" w:rsidRDefault="00A24DFC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>Сд</w:t>
      </w:r>
      <w:r w:rsidR="00C031FF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ать экзамен Вы можете только в течение времени </w:t>
      </w:r>
      <w:r w:rsidRPr="00A603C9">
        <w:rPr>
          <w:rFonts w:ascii="Times New Roman" w:hAnsi="Times New Roman" w:cs="Times New Roman"/>
          <w:sz w:val="24"/>
          <w:szCs w:val="24"/>
          <w:lang w:val="ru-RU"/>
        </w:rPr>
        <w:t>по расписанию.</w:t>
      </w:r>
      <w:r w:rsidR="0059261E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 После первого входа начинается отсчёт времени экзамена. По истечении этого времени экзамен прекращается автоматически</w:t>
      </w:r>
    </w:p>
    <w:p w:rsidR="000020F8" w:rsidRPr="00A603C9" w:rsidRDefault="000020F8" w:rsidP="000020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>Если по техническим причинам Вас «выбросит» из теста, то Вы можете вернуться в течение времени, отведенного для экзамена.</w:t>
      </w:r>
    </w:p>
    <w:p w:rsidR="00A24DFC" w:rsidRPr="00A603C9" w:rsidRDefault="00A24DFC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Если по техническим причинам Вы не сможете сдать экзамен вовремя, то Вам будет предоставлена возможность сдать его в </w:t>
      </w:r>
      <w:r w:rsidR="000020F8" w:rsidRPr="00A603C9">
        <w:rPr>
          <w:rFonts w:ascii="Times New Roman" w:hAnsi="Times New Roman" w:cs="Times New Roman"/>
          <w:sz w:val="24"/>
          <w:szCs w:val="24"/>
          <w:lang w:val="ru-RU"/>
        </w:rPr>
        <w:t>другой день по Вашему заявлению на имя проректора по учебной работе. Заявление перешлите куратору-эдвайзеру либо преподавателю дисциплины для пересылки в Департамент по академическим вопросам.</w:t>
      </w:r>
    </w:p>
    <w:p w:rsidR="00A723D1" w:rsidRPr="00A603C9" w:rsidRDefault="00A723D1" w:rsidP="008604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Структура билета. </w:t>
      </w:r>
      <w:r w:rsidRPr="00A603C9">
        <w:rPr>
          <w:rFonts w:ascii="Times New Roman" w:hAnsi="Times New Roman" w:cs="Times New Roman"/>
          <w:sz w:val="24"/>
          <w:szCs w:val="24"/>
          <w:lang w:val="ru-RU"/>
        </w:rPr>
        <w:t>Билет состоит из двух вопросов. На каждый вопрос должен быть дан развернутый и аргументированный ответ с указанием конкретных нормативных правовых актов и статей</w:t>
      </w:r>
      <w:r w:rsidR="0086046B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 из них для обоснования ответа. </w:t>
      </w:r>
      <w:r w:rsidRPr="00A603C9">
        <w:rPr>
          <w:rFonts w:ascii="Times New Roman" w:hAnsi="Times New Roman" w:cs="Times New Roman"/>
          <w:sz w:val="24"/>
          <w:szCs w:val="24"/>
          <w:lang w:val="ru-RU"/>
        </w:rPr>
        <w:t>По требованию в вопросе должен быть пред</w:t>
      </w:r>
      <w:r w:rsidR="00873B85" w:rsidRPr="00A603C9">
        <w:rPr>
          <w:rFonts w:ascii="Times New Roman" w:hAnsi="Times New Roman" w:cs="Times New Roman"/>
          <w:sz w:val="24"/>
          <w:szCs w:val="24"/>
          <w:lang w:val="ru-RU"/>
        </w:rPr>
        <w:t>ставлен и проанализирован кейс.</w:t>
      </w:r>
    </w:p>
    <w:p w:rsidR="00D64F64" w:rsidRPr="00A603C9" w:rsidRDefault="004C6F0D" w:rsidP="00051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Проверка работы на оригинальность. </w:t>
      </w:r>
      <w:r w:rsidRPr="00A603C9">
        <w:rPr>
          <w:rFonts w:ascii="Times New Roman" w:hAnsi="Times New Roman" w:cs="Times New Roman"/>
          <w:sz w:val="24"/>
          <w:szCs w:val="24"/>
          <w:lang w:val="ru-RU"/>
        </w:rPr>
        <w:t>Ваш о</w:t>
      </w:r>
      <w:r w:rsidR="0086046B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твет будет проверен на плагиат. </w:t>
      </w:r>
      <w:r w:rsidRPr="00A603C9">
        <w:rPr>
          <w:rFonts w:ascii="Times New Roman" w:hAnsi="Times New Roman" w:cs="Times New Roman"/>
          <w:sz w:val="24"/>
          <w:szCs w:val="24"/>
          <w:lang w:val="ru-RU"/>
        </w:rPr>
        <w:t>Минимальный допустимый уровень оригинальности работы 75%.</w:t>
      </w:r>
      <w:r w:rsidR="005D6286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 При анализе отчета преподаватель учтет, если ссылки на заим</w:t>
      </w:r>
      <w:r w:rsidR="007D5A2A" w:rsidRPr="00A603C9">
        <w:rPr>
          <w:rFonts w:ascii="Times New Roman" w:hAnsi="Times New Roman" w:cs="Times New Roman"/>
          <w:sz w:val="24"/>
          <w:szCs w:val="24"/>
          <w:lang w:val="ru-RU"/>
        </w:rPr>
        <w:t>ствования и цитирования окажутся ссылками</w:t>
      </w:r>
      <w:r w:rsidR="005D6286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 на работы </w:t>
      </w:r>
      <w:r w:rsidR="0005156D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самого студента либо </w:t>
      </w:r>
      <w:r w:rsidR="00C031FF" w:rsidRPr="00A603C9">
        <w:rPr>
          <w:rFonts w:ascii="Times New Roman" w:hAnsi="Times New Roman" w:cs="Times New Roman"/>
          <w:sz w:val="24"/>
          <w:szCs w:val="24"/>
          <w:lang w:val="ru-RU"/>
        </w:rPr>
        <w:t>выдержками</w:t>
      </w:r>
      <w:r w:rsidR="005D6286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 из НПА.</w:t>
      </w:r>
    </w:p>
    <w:p w:rsidR="00B12107" w:rsidRPr="00A603C9" w:rsidRDefault="00B12107" w:rsidP="000515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4F64" w:rsidRPr="00A603C9" w:rsidRDefault="00D64F64" w:rsidP="008604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b/>
          <w:sz w:val="24"/>
          <w:szCs w:val="24"/>
          <w:lang w:val="ru-RU"/>
        </w:rPr>
        <w:t>Политика оценивания:</w:t>
      </w:r>
    </w:p>
    <w:p w:rsidR="00C031FF" w:rsidRPr="00A603C9" w:rsidRDefault="00C031FF" w:rsidP="008604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80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701"/>
        <w:gridCol w:w="1985"/>
        <w:gridCol w:w="1984"/>
        <w:gridCol w:w="2693"/>
      </w:tblGrid>
      <w:tr w:rsidR="00C371FA" w:rsidRPr="00A603C9" w:rsidTr="00C031FF">
        <w:trPr>
          <w:trHeight w:val="852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A603C9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A603C9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A603C9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%-ное содержание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371FA" w:rsidRPr="00A603C9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% </w:t>
            </w:r>
          </w:p>
          <w:p w:rsidR="00C371FA" w:rsidRPr="00A603C9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оригинальности</w:t>
            </w:r>
          </w:p>
          <w:p w:rsidR="00C371FA" w:rsidRPr="00A603C9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1FA" w:rsidRPr="00A603C9" w:rsidRDefault="00C371FA" w:rsidP="00C37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Оценка по традиционной системе</w:t>
            </w:r>
          </w:p>
        </w:tc>
      </w:tr>
      <w:tr w:rsidR="00C371FA" w:rsidRPr="00A603C9" w:rsidTr="00C031FF">
        <w:trPr>
          <w:cantSplit/>
          <w:trHeight w:val="91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C3329" w:rsidRPr="00A603C9" w:rsidRDefault="00410A21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85</w:t>
            </w:r>
          </w:p>
          <w:p w:rsidR="006C3329" w:rsidRPr="00A603C9" w:rsidRDefault="006C3329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</w:t>
            </w:r>
            <w:r w:rsidR="005011E2"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371FA" w:rsidRPr="003F2E8A" w:rsidTr="00C031FF">
        <w:trPr>
          <w:cantSplit/>
          <w:trHeight w:val="872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85</w:t>
            </w:r>
          </w:p>
          <w:p w:rsidR="006C3329" w:rsidRPr="00A603C9" w:rsidRDefault="006C3329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0A21" w:rsidRPr="00A603C9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80 до 85</w:t>
            </w:r>
          </w:p>
          <w:p w:rsidR="006C3329" w:rsidRPr="00A603C9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A21" w:rsidRPr="003F2E8A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80 до 85</w:t>
            </w:r>
          </w:p>
          <w:p w:rsidR="006C3329" w:rsidRPr="00A603C9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0A21" w:rsidRPr="003F2E8A" w:rsidTr="00C031FF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80 до 85</w:t>
            </w:r>
          </w:p>
          <w:p w:rsidR="006C3329" w:rsidRPr="00A603C9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0A21" w:rsidRPr="00A603C9" w:rsidRDefault="00410A21" w:rsidP="00410A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A603C9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A603C9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A603C9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FA" w:rsidRPr="003F2E8A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A603C9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A603C9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3F2E8A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A603C9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A603C9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3F2E8A" w:rsidTr="00C031FF">
        <w:trPr>
          <w:cantSplit/>
          <w:trHeight w:val="387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A603C9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A603C9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3F2E8A" w:rsidTr="00C031FF">
        <w:trPr>
          <w:cantSplit/>
          <w:trHeight w:val="368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A603C9" w:rsidRDefault="00410A21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75 до 80</w:t>
            </w:r>
          </w:p>
          <w:p w:rsidR="006C3329" w:rsidRPr="00A603C9" w:rsidRDefault="005011E2" w:rsidP="006C33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71FA" w:rsidRPr="00A603C9" w:rsidTr="00B12107">
        <w:trPr>
          <w:trHeight w:val="651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1FA" w:rsidRPr="00A603C9" w:rsidRDefault="00C371FA" w:rsidP="00C3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3C9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C3329" w:rsidRPr="00A603C9" w:rsidRDefault="0005156D" w:rsidP="00B12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ВАЖНО. Через некоторое время после аттестации Ваш балл может быть аннулирован в результате обнаружения нарушений правил экзамена при просмотре видеозаписи прокторинга и проверки отчета на антиплагиат.</w:t>
      </w:r>
    </w:p>
    <w:p w:rsidR="0005156D" w:rsidRPr="00A603C9" w:rsidRDefault="0005156D" w:rsidP="008604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92423" w:rsidRPr="00A603C9" w:rsidRDefault="00192423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b/>
          <w:sz w:val="24"/>
          <w:szCs w:val="24"/>
          <w:lang w:val="ru-RU"/>
        </w:rPr>
        <w:t>Академические ценности:</w:t>
      </w:r>
    </w:p>
    <w:p w:rsidR="009C6816" w:rsidRPr="00A603C9" w:rsidRDefault="00192423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sz w:val="24"/>
          <w:szCs w:val="24"/>
          <w:lang w:val="ru-RU"/>
        </w:rPr>
        <w:t>Академическая честность и целостность: самостоятельность выполнения всех заданий; недопустимость плагиата, подлога, использования шпаргалок, гаджетов, спис</w:t>
      </w:r>
      <w:r w:rsidR="00C031FF"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ывания на всех этапах контроля </w:t>
      </w:r>
      <w:r w:rsidRPr="00A603C9">
        <w:rPr>
          <w:rFonts w:ascii="Times New Roman" w:hAnsi="Times New Roman" w:cs="Times New Roman"/>
          <w:sz w:val="24"/>
          <w:szCs w:val="24"/>
          <w:lang w:val="ru-RU"/>
        </w:rPr>
        <w:t>знаний, обмана преподавателя и н</w:t>
      </w:r>
      <w:r w:rsidR="005011E2" w:rsidRPr="00A603C9">
        <w:rPr>
          <w:rFonts w:ascii="Times New Roman" w:hAnsi="Times New Roman" w:cs="Times New Roman"/>
          <w:sz w:val="24"/>
          <w:szCs w:val="24"/>
          <w:lang w:val="ru-RU"/>
        </w:rPr>
        <w:t>еуважительного отношения к нему</w:t>
      </w:r>
      <w:r w:rsidRPr="00A603C9">
        <w:rPr>
          <w:rFonts w:ascii="Times New Roman" w:hAnsi="Times New Roman" w:cs="Times New Roman"/>
          <w:sz w:val="24"/>
          <w:szCs w:val="24"/>
          <w:lang w:val="ru-RU"/>
        </w:rPr>
        <w:t xml:space="preserve"> (Кодекс чести студен</w:t>
      </w:r>
      <w:r w:rsidR="00873B85" w:rsidRPr="00A603C9">
        <w:rPr>
          <w:rFonts w:ascii="Times New Roman" w:hAnsi="Times New Roman" w:cs="Times New Roman"/>
          <w:sz w:val="24"/>
          <w:szCs w:val="24"/>
          <w:lang w:val="ru-RU"/>
        </w:rPr>
        <w:t>та КазНУ)</w:t>
      </w:r>
      <w:r w:rsidRPr="00A603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4F64" w:rsidRPr="00A603C9" w:rsidRDefault="00D64F64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4F64" w:rsidRPr="00A603C9" w:rsidRDefault="00D64F64" w:rsidP="00B259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046B" w:rsidRPr="00A603C9" w:rsidRDefault="0086046B" w:rsidP="0086046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3C9">
        <w:rPr>
          <w:rFonts w:ascii="Times New Roman" w:hAnsi="Times New Roman" w:cs="Times New Roman"/>
          <w:b/>
          <w:sz w:val="24"/>
          <w:szCs w:val="24"/>
          <w:lang w:val="ru-RU"/>
        </w:rPr>
        <w:t>УДАЧИ НА ЭКЗАМЕНЕ!</w:t>
      </w:r>
    </w:p>
    <w:sectPr w:rsidR="0086046B" w:rsidRPr="00A603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19EA"/>
    <w:multiLevelType w:val="hybridMultilevel"/>
    <w:tmpl w:val="9A80A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F73F0"/>
    <w:multiLevelType w:val="hybridMultilevel"/>
    <w:tmpl w:val="7B20D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B6E4F"/>
    <w:multiLevelType w:val="hybridMultilevel"/>
    <w:tmpl w:val="4738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85BC2"/>
    <w:multiLevelType w:val="hybridMultilevel"/>
    <w:tmpl w:val="58A2A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E2AA8"/>
    <w:multiLevelType w:val="hybridMultilevel"/>
    <w:tmpl w:val="58BE08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7E25FE"/>
    <w:multiLevelType w:val="hybridMultilevel"/>
    <w:tmpl w:val="94C4B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E5C58"/>
    <w:multiLevelType w:val="hybridMultilevel"/>
    <w:tmpl w:val="EFCE4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2145B"/>
    <w:multiLevelType w:val="hybridMultilevel"/>
    <w:tmpl w:val="2EEC7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15"/>
    <w:rsid w:val="000020F8"/>
    <w:rsid w:val="0005156D"/>
    <w:rsid w:val="0008587E"/>
    <w:rsid w:val="00192423"/>
    <w:rsid w:val="001D41DA"/>
    <w:rsid w:val="0030164E"/>
    <w:rsid w:val="003706EC"/>
    <w:rsid w:val="003849DD"/>
    <w:rsid w:val="003F130B"/>
    <w:rsid w:val="003F2E8A"/>
    <w:rsid w:val="00410A21"/>
    <w:rsid w:val="00446DFF"/>
    <w:rsid w:val="004C6F0D"/>
    <w:rsid w:val="004D4468"/>
    <w:rsid w:val="005011E2"/>
    <w:rsid w:val="0059261E"/>
    <w:rsid w:val="005D6286"/>
    <w:rsid w:val="00617961"/>
    <w:rsid w:val="00680911"/>
    <w:rsid w:val="006B0F11"/>
    <w:rsid w:val="006C3329"/>
    <w:rsid w:val="00710688"/>
    <w:rsid w:val="007C265F"/>
    <w:rsid w:val="007D5A2A"/>
    <w:rsid w:val="0086046B"/>
    <w:rsid w:val="00873B85"/>
    <w:rsid w:val="00971927"/>
    <w:rsid w:val="009C6816"/>
    <w:rsid w:val="00A24DFC"/>
    <w:rsid w:val="00A603C9"/>
    <w:rsid w:val="00A723D1"/>
    <w:rsid w:val="00B12107"/>
    <w:rsid w:val="00B25951"/>
    <w:rsid w:val="00BC05CB"/>
    <w:rsid w:val="00BD5A49"/>
    <w:rsid w:val="00C031FF"/>
    <w:rsid w:val="00C371FA"/>
    <w:rsid w:val="00CE14B1"/>
    <w:rsid w:val="00D64F64"/>
    <w:rsid w:val="00D7109C"/>
    <w:rsid w:val="00DE7A15"/>
    <w:rsid w:val="00F9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15"/>
  </w:style>
  <w:style w:type="paragraph" w:styleId="2">
    <w:name w:val="heading 2"/>
    <w:basedOn w:val="a"/>
    <w:next w:val="a"/>
    <w:link w:val="20"/>
    <w:unhideWhenUsed/>
    <w:qFormat/>
    <w:rsid w:val="00F9123C"/>
    <w:pPr>
      <w:keepNext/>
      <w:spacing w:before="240" w:after="60" w:line="360" w:lineRule="auto"/>
      <w:ind w:firstLine="720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1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9123C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styleId="a4">
    <w:name w:val="Hyperlink"/>
    <w:rsid w:val="00F9123C"/>
    <w:rPr>
      <w:color w:val="0000FF"/>
      <w:u w:val="single"/>
    </w:rPr>
  </w:style>
  <w:style w:type="paragraph" w:customStyle="1" w:styleId="a5">
    <w:name w:val="Знак"/>
    <w:basedOn w:val="a"/>
    <w:next w:val="a"/>
    <w:rsid w:val="00C371FA"/>
    <w:pPr>
      <w:spacing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s00">
    <w:name w:val="s00"/>
    <w:uiPriority w:val="99"/>
    <w:rsid w:val="00C371F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15"/>
  </w:style>
  <w:style w:type="paragraph" w:styleId="2">
    <w:name w:val="heading 2"/>
    <w:basedOn w:val="a"/>
    <w:next w:val="a"/>
    <w:link w:val="20"/>
    <w:unhideWhenUsed/>
    <w:qFormat/>
    <w:rsid w:val="00F9123C"/>
    <w:pPr>
      <w:keepNext/>
      <w:spacing w:before="240" w:after="60" w:line="360" w:lineRule="auto"/>
      <w:ind w:firstLine="720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1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9123C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styleId="a4">
    <w:name w:val="Hyperlink"/>
    <w:rsid w:val="00F9123C"/>
    <w:rPr>
      <w:color w:val="0000FF"/>
      <w:u w:val="single"/>
    </w:rPr>
  </w:style>
  <w:style w:type="paragraph" w:customStyle="1" w:styleId="a5">
    <w:name w:val="Знак"/>
    <w:basedOn w:val="a"/>
    <w:next w:val="a"/>
    <w:rsid w:val="00C371FA"/>
    <w:pPr>
      <w:spacing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s00">
    <w:name w:val="s00"/>
    <w:uiPriority w:val="99"/>
    <w:rsid w:val="00C371F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znu.kz/ru/21639/pa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2023-01-12T13:25:00Z</dcterms:created>
  <dcterms:modified xsi:type="dcterms:W3CDTF">2023-01-12T13:25:00Z</dcterms:modified>
</cp:coreProperties>
</file>